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603" w:tblpY="688"/>
        <w:tblW w:w="0" w:type="auto"/>
        <w:tblLook w:val="04A0" w:firstRow="1" w:lastRow="0" w:firstColumn="1" w:lastColumn="0" w:noHBand="0" w:noVBand="1"/>
      </w:tblPr>
      <w:tblGrid>
        <w:gridCol w:w="5098"/>
        <w:gridCol w:w="5301"/>
      </w:tblGrid>
      <w:tr w:rsidR="00AB6E91" w:rsidTr="00AB6E91">
        <w:trPr>
          <w:trHeight w:val="274"/>
        </w:trPr>
        <w:tc>
          <w:tcPr>
            <w:tcW w:w="5098" w:type="dxa"/>
          </w:tcPr>
          <w:p w:rsidR="00AB6E91" w:rsidRPr="000735AE" w:rsidRDefault="00AB6E91" w:rsidP="00AB6E91">
            <w:pPr>
              <w:jc w:val="center"/>
              <w:rPr>
                <w:sz w:val="32"/>
              </w:rPr>
            </w:pPr>
            <w:r w:rsidRPr="000735AE">
              <w:rPr>
                <w:sz w:val="32"/>
              </w:rPr>
              <w:t>Feelings and emotions</w:t>
            </w:r>
          </w:p>
        </w:tc>
        <w:tc>
          <w:tcPr>
            <w:tcW w:w="5301" w:type="dxa"/>
          </w:tcPr>
          <w:p w:rsidR="00AB6E91" w:rsidRPr="000735AE" w:rsidRDefault="00AB6E91" w:rsidP="00AB6E91">
            <w:pPr>
              <w:jc w:val="center"/>
              <w:rPr>
                <w:sz w:val="32"/>
              </w:rPr>
            </w:pPr>
            <w:r>
              <w:rPr>
                <w:sz w:val="32"/>
              </w:rPr>
              <w:t>Feeling safe</w:t>
            </w:r>
          </w:p>
        </w:tc>
      </w:tr>
      <w:tr w:rsidR="00AB6E91" w:rsidTr="00AB6E91">
        <w:trPr>
          <w:trHeight w:val="2711"/>
        </w:trPr>
        <w:tc>
          <w:tcPr>
            <w:tcW w:w="5098" w:type="dxa"/>
          </w:tcPr>
          <w:p w:rsidR="00AB6E91" w:rsidRPr="00AB6E91" w:rsidRDefault="00AB6E91" w:rsidP="00AB6E91">
            <w:pPr>
              <w:rPr>
                <w:sz w:val="28"/>
                <w:szCs w:val="24"/>
              </w:rPr>
            </w:pPr>
            <w:r w:rsidRPr="00AB6E91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38B8132A" wp14:editId="08C409DA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25400</wp:posOffset>
                  </wp:positionV>
                  <wp:extent cx="1663065" cy="1596390"/>
                  <wp:effectExtent l="0" t="0" r="0" b="3810"/>
                  <wp:wrapThrough wrapText="bothSides">
                    <wp:wrapPolygon edited="0">
                      <wp:start x="8412" y="516"/>
                      <wp:lineTo x="6680" y="1289"/>
                      <wp:lineTo x="2474" y="4382"/>
                      <wp:lineTo x="990" y="9021"/>
                      <wp:lineTo x="990" y="10310"/>
                      <wp:lineTo x="1237" y="13403"/>
                      <wp:lineTo x="3216" y="17527"/>
                      <wp:lineTo x="3216" y="18043"/>
                      <wp:lineTo x="8907" y="21394"/>
                      <wp:lineTo x="12619" y="21394"/>
                      <wp:lineTo x="18309" y="18043"/>
                      <wp:lineTo x="20289" y="13403"/>
                      <wp:lineTo x="20536" y="9279"/>
                      <wp:lineTo x="19052" y="5413"/>
                      <wp:lineTo x="18804" y="4382"/>
                      <wp:lineTo x="14103" y="1289"/>
                      <wp:lineTo x="12371" y="516"/>
                      <wp:lineTo x="8412" y="516"/>
                    </wp:wrapPolygon>
                  </wp:wrapThrough>
                  <wp:docPr id="30" name="Picture 30" descr="Feeling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eelings Activi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6E91">
              <w:rPr>
                <w:sz w:val="28"/>
                <w:szCs w:val="24"/>
              </w:rPr>
              <w:t>We may have different feelings in different places, e.g. school, home, the park, and this is normal.</w:t>
            </w:r>
          </w:p>
          <w:p w:rsidR="00AB6E91" w:rsidRPr="00AB6E91" w:rsidRDefault="00AB6E91" w:rsidP="00AB6E91">
            <w:pPr>
              <w:rPr>
                <w:sz w:val="28"/>
                <w:szCs w:val="24"/>
              </w:rPr>
            </w:pPr>
            <w:r w:rsidRPr="00AB6E91">
              <w:rPr>
                <w:sz w:val="28"/>
                <w:szCs w:val="24"/>
              </w:rPr>
              <w:t>We can discuss our feelings with people with trust, like a trust adult or friend.</w:t>
            </w:r>
          </w:p>
          <w:p w:rsidR="00AB6E91" w:rsidRPr="00AB6E91" w:rsidRDefault="00AB6E91" w:rsidP="00AB6E91">
            <w:pPr>
              <w:rPr>
                <w:sz w:val="28"/>
                <w:szCs w:val="24"/>
              </w:rPr>
            </w:pPr>
            <w:r w:rsidRPr="00AB6E91">
              <w:rPr>
                <w:sz w:val="28"/>
                <w:szCs w:val="24"/>
              </w:rPr>
              <w:t>Sometimes feelings make us feel good but sometimes they don’t. It is important we know who we can talk to about our feelings to help us control them a little better or get help. This can also help us support others when they are experiencing certain emotions.</w:t>
            </w:r>
          </w:p>
          <w:p w:rsidR="00AB6E91" w:rsidRPr="00C77211" w:rsidRDefault="00AB6E91" w:rsidP="00AB6E91">
            <w:pPr>
              <w:rPr>
                <w:sz w:val="24"/>
                <w:szCs w:val="24"/>
              </w:rPr>
            </w:pPr>
          </w:p>
          <w:p w:rsidR="00AB6E91" w:rsidRPr="00C77211" w:rsidRDefault="00AB6E91" w:rsidP="00AB6E91">
            <w:pPr>
              <w:rPr>
                <w:sz w:val="24"/>
                <w:szCs w:val="24"/>
              </w:rPr>
            </w:pPr>
          </w:p>
        </w:tc>
        <w:tc>
          <w:tcPr>
            <w:tcW w:w="5301" w:type="dxa"/>
          </w:tcPr>
          <w:p w:rsidR="00AB6E91" w:rsidRPr="00AB6E91" w:rsidRDefault="00AB6E91" w:rsidP="00AB6E91">
            <w:pPr>
              <w:rPr>
                <w:sz w:val="28"/>
              </w:rPr>
            </w:pPr>
            <w:r w:rsidRPr="00AB6E91">
              <w:rPr>
                <w:sz w:val="28"/>
              </w:rPr>
              <w:t>We have rules in place to help keep things and everyone safe.</w:t>
            </w:r>
          </w:p>
          <w:p w:rsidR="00AB6E91" w:rsidRPr="00AB6E91" w:rsidRDefault="00AB6E91" w:rsidP="00AB6E91">
            <w:pPr>
              <w:rPr>
                <w:sz w:val="28"/>
              </w:rPr>
            </w:pPr>
            <w:r w:rsidRPr="00AB6E91">
              <w:rPr>
                <w:sz w:val="28"/>
              </w:rPr>
              <w:t>It is important that we all feel safe and rules can help us with this – especially at school. We all have to play a role to keep each other safe.</w:t>
            </w:r>
          </w:p>
          <w:p w:rsidR="00AB6E91" w:rsidRDefault="00AB6E91" w:rsidP="00AB6E91">
            <w:pPr>
              <w:rPr>
                <w:sz w:val="28"/>
              </w:rPr>
            </w:pPr>
            <w:r w:rsidRPr="00AB6E91">
              <w:rPr>
                <w:sz w:val="28"/>
              </w:rPr>
              <w:t>Democracy is important; when we create rules together we have more control over them, so we can pick the rules that we think are the most important to us.</w:t>
            </w:r>
          </w:p>
          <w:p w:rsidR="00AB6E91" w:rsidRPr="00AB6E91" w:rsidRDefault="00AB6E91" w:rsidP="00AB6E91">
            <w:pPr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553209</wp:posOffset>
                  </wp:positionH>
                  <wp:positionV relativeFrom="paragraph">
                    <wp:posOffset>3810</wp:posOffset>
                  </wp:positionV>
                  <wp:extent cx="1788897" cy="1091821"/>
                  <wp:effectExtent l="0" t="0" r="1905" b="0"/>
                  <wp:wrapThrough wrapText="bothSides">
                    <wp:wrapPolygon edited="0">
                      <wp:start x="0" y="0"/>
                      <wp:lineTo x="0" y="21110"/>
                      <wp:lineTo x="21393" y="21110"/>
                      <wp:lineTo x="21393" y="0"/>
                      <wp:lineTo x="0" y="0"/>
                    </wp:wrapPolygon>
                  </wp:wrapThrough>
                  <wp:docPr id="31" name="Picture 31" descr="Design Rules Available for PCB Layout in Altium Designer | Altium Designer  22 User Manual | Documen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esign Rules Available for PCB Layout in Altium Designer | Altium Designer  22 User Manual | Documen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897" cy="1091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4022AFD0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8084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8ITQIAAKM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" fillcolor="#ffc000 [3207]" strokecolor="black [0]" strokeweight="2.5pt">
                <v:textbox inset="2.88pt,2.88pt,2.88pt,2.88pt">
                  <w:txbxContent>
                    <w:p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080A72D4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BE240E" w:rsidRDefault="00CC53F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PSHE – Me and My Relationships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F16542" w:rsidRPr="00BE240E" w:rsidRDefault="00CC53F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PSHE – Me and My Relationships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2A8E554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12BADF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3A55EF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3A55EF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E3B91" wp14:editId="74000B2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E3B91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327" w:tblpY="173"/>
        <w:tblW w:w="0" w:type="auto"/>
        <w:tblLook w:val="04A0" w:firstRow="1" w:lastRow="0" w:firstColumn="1" w:lastColumn="0" w:noHBand="0" w:noVBand="1"/>
      </w:tblPr>
      <w:tblGrid>
        <w:gridCol w:w="5025"/>
      </w:tblGrid>
      <w:tr w:rsidR="00AB6E91" w:rsidTr="00AB6E91">
        <w:trPr>
          <w:trHeight w:val="366"/>
        </w:trPr>
        <w:tc>
          <w:tcPr>
            <w:tcW w:w="5025" w:type="dxa"/>
          </w:tcPr>
          <w:p w:rsidR="00AB6E91" w:rsidRPr="00403F80" w:rsidRDefault="00AB6E91" w:rsidP="00AB6E91">
            <w:pPr>
              <w:jc w:val="center"/>
              <w:rPr>
                <w:sz w:val="36"/>
              </w:rPr>
            </w:pPr>
            <w:r>
              <w:rPr>
                <w:sz w:val="36"/>
              </w:rPr>
              <w:t>Healthy Relationships</w:t>
            </w:r>
          </w:p>
        </w:tc>
      </w:tr>
      <w:tr w:rsidR="00AB6E91" w:rsidTr="00AB6E91">
        <w:trPr>
          <w:trHeight w:val="340"/>
        </w:trPr>
        <w:tc>
          <w:tcPr>
            <w:tcW w:w="5025" w:type="dxa"/>
          </w:tcPr>
          <w:p w:rsidR="00AB6E91" w:rsidRPr="00403F80" w:rsidRDefault="00AB6E91" w:rsidP="00AB6E91">
            <w:pPr>
              <w:rPr>
                <w:sz w:val="22"/>
              </w:rPr>
            </w:pPr>
            <w:r w:rsidRPr="00403F80">
              <w:rPr>
                <w:sz w:val="22"/>
              </w:rPr>
              <w:t>Relationships are the connections we have with other people (or animals).</w:t>
            </w:r>
          </w:p>
        </w:tc>
      </w:tr>
      <w:tr w:rsidR="00AB6E91" w:rsidTr="00AB6E91">
        <w:trPr>
          <w:trHeight w:val="737"/>
        </w:trPr>
        <w:tc>
          <w:tcPr>
            <w:tcW w:w="5025" w:type="dxa"/>
          </w:tcPr>
          <w:p w:rsidR="00AB6E91" w:rsidRDefault="00AB6E91" w:rsidP="00AB6E91">
            <w:pPr>
              <w:jc w:val="center"/>
              <w:rPr>
                <w:b/>
                <w:sz w:val="22"/>
              </w:rPr>
            </w:pPr>
            <w:r w:rsidRPr="00342B04">
              <w:rPr>
                <w:b/>
                <w:sz w:val="22"/>
              </w:rPr>
              <w:t>Unkindness, teasing or bullying</w:t>
            </w:r>
          </w:p>
          <w:p w:rsidR="00AB6E91" w:rsidRPr="00AB6E91" w:rsidRDefault="00AB6E91" w:rsidP="00AB6E91">
            <w:pPr>
              <w:rPr>
                <w:sz w:val="24"/>
              </w:rPr>
            </w:pPr>
            <w:r w:rsidRPr="00AB6E91">
              <w:rPr>
                <w:noProof/>
                <w:sz w:val="22"/>
              </w:rPr>
              <w:drawing>
                <wp:anchor distT="0" distB="0" distL="114300" distR="114300" simplePos="0" relativeHeight="251694080" behindDoc="0" locked="0" layoutInCell="1" allowOverlap="1" wp14:anchorId="61D56376" wp14:editId="5255852D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531495</wp:posOffset>
                  </wp:positionV>
                  <wp:extent cx="927100" cy="927100"/>
                  <wp:effectExtent l="0" t="0" r="6350" b="6350"/>
                  <wp:wrapThrough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hrough>
                  <wp:docPr id="28" name="Picture 28" descr="C:\Users\SchoolUser\AppData\Local\Microsoft\Windows\INetCache\Content.MSO\E3FCAC6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choolUser\AppData\Local\Microsoft\Windows\INetCache\Content.MSO\E3FCAC6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6E91">
              <w:rPr>
                <w:sz w:val="24"/>
              </w:rPr>
              <w:t xml:space="preserve">Bullying is when someone is repeatedly mean or unkind to someone. </w:t>
            </w:r>
            <w:r w:rsidRPr="00AB6E91">
              <w:rPr>
                <w:b/>
                <w:sz w:val="24"/>
              </w:rPr>
              <w:t>STOP</w:t>
            </w:r>
            <w:r w:rsidRPr="00AB6E91">
              <w:rPr>
                <w:sz w:val="24"/>
              </w:rPr>
              <w:t xml:space="preserve"> – Several Times On Purpose.</w:t>
            </w:r>
          </w:p>
          <w:p w:rsidR="00AB6E91" w:rsidRPr="00AB6E91" w:rsidRDefault="00AB6E91" w:rsidP="00AB6E91">
            <w:pPr>
              <w:rPr>
                <w:sz w:val="24"/>
              </w:rPr>
            </w:pPr>
            <w:r w:rsidRPr="00AB6E91">
              <w:rPr>
                <w:sz w:val="24"/>
              </w:rPr>
              <w:t>This could be: saying unkind words; calling names; hitting or hurting someone; leaving people out.</w:t>
            </w:r>
          </w:p>
        </w:tc>
      </w:tr>
      <w:tr w:rsidR="00AB6E91" w:rsidTr="00AB6E91">
        <w:trPr>
          <w:trHeight w:val="737"/>
        </w:trPr>
        <w:tc>
          <w:tcPr>
            <w:tcW w:w="5025" w:type="dxa"/>
          </w:tcPr>
          <w:p w:rsidR="00AB6E91" w:rsidRDefault="00AB6E91" w:rsidP="00AB6E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Being a good friend</w:t>
            </w:r>
          </w:p>
          <w:p w:rsidR="00AB6E91" w:rsidRPr="001338D9" w:rsidRDefault="00AB6E91" w:rsidP="00AB6E91">
            <w:pPr>
              <w:spacing w:after="15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</w:pPr>
            <w:r w:rsidRPr="00AB6E91">
              <w:rPr>
                <w:noProof/>
                <w:color w:val="auto"/>
                <w:sz w:val="24"/>
              </w:rPr>
              <w:drawing>
                <wp:anchor distT="0" distB="0" distL="114300" distR="114300" simplePos="0" relativeHeight="251693056" behindDoc="0" locked="0" layoutInCell="1" allowOverlap="1" wp14:anchorId="35E2EAFC" wp14:editId="5D5DA501">
                  <wp:simplePos x="0" y="0"/>
                  <wp:positionH relativeFrom="column">
                    <wp:posOffset>1961676</wp:posOffset>
                  </wp:positionH>
                  <wp:positionV relativeFrom="paragraph">
                    <wp:posOffset>227330</wp:posOffset>
                  </wp:positionV>
                  <wp:extent cx="995680" cy="1325245"/>
                  <wp:effectExtent l="0" t="0" r="0" b="8255"/>
                  <wp:wrapThrough wrapText="bothSides">
                    <wp:wrapPolygon edited="0">
                      <wp:start x="0" y="0"/>
                      <wp:lineTo x="0" y="21424"/>
                      <wp:lineTo x="21077" y="21424"/>
                      <wp:lineTo x="21077" y="0"/>
                      <wp:lineTo x="0" y="0"/>
                    </wp:wrapPolygon>
                  </wp:wrapThrough>
                  <wp:docPr id="27" name="Picture 27" descr="A Clipart Friend - Friends Clipart Transparent Background Transparent PNG -  1248x160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 Clipart Friend - Friends Clipart Transparent Background Transparent PNG -  1248x1600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38D9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Good friends mostly do:</w:t>
            </w:r>
            <w:r w:rsidRPr="00AB6E91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 xml:space="preserve"> </w:t>
            </w:r>
            <w:r w:rsidRPr="001338D9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Share their things</w:t>
            </w:r>
            <w:r w:rsidRPr="00AB6E91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; l</w:t>
            </w:r>
            <w:r w:rsidRPr="001338D9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ook after each other</w:t>
            </w:r>
            <w:r w:rsidRPr="00AB6E91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; a</w:t>
            </w:r>
            <w:r w:rsidRPr="001338D9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re kind</w:t>
            </w:r>
            <w:r w:rsidRPr="00AB6E91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; n</w:t>
            </w:r>
            <w:r w:rsidRPr="001338D9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otice is someone is being left out or feeling lonely</w:t>
            </w:r>
          </w:p>
          <w:p w:rsidR="00AB6E91" w:rsidRPr="00CF6EF9" w:rsidRDefault="00AB6E91" w:rsidP="00AB6E91">
            <w:pPr>
              <w:spacing w:after="150" w:line="240" w:lineRule="auto"/>
              <w:rPr>
                <w:noProof/>
              </w:rPr>
            </w:pPr>
            <w:r w:rsidRPr="001338D9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>Good friends mostly don't:</w:t>
            </w:r>
            <w:r w:rsidRPr="00AB6E91">
              <w:rPr>
                <w:rFonts w:asciiTheme="minorHAnsi" w:hAnsiTheme="minorHAnsi" w:cstheme="minorHAnsi"/>
                <w:color w:val="auto"/>
                <w:kern w:val="0"/>
                <w:sz w:val="24"/>
                <w:szCs w:val="21"/>
                <w14:ligatures w14:val="none"/>
                <w14:cntxtAlts w14:val="0"/>
              </w:rPr>
              <w:t xml:space="preserve"> leave people out; stop listening to each other; ignore when people are feeling left out or lonely.</w:t>
            </w:r>
          </w:p>
        </w:tc>
      </w:tr>
    </w:tbl>
    <w:p w:rsidR="00F16542" w:rsidRPr="00F16542" w:rsidRDefault="00F16542" w:rsidP="00F16542"/>
    <w:p w:rsidR="00F16542" w:rsidRPr="00F16542" w:rsidRDefault="00AB6E91" w:rsidP="003A55EF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5047132</wp:posOffset>
                </wp:positionV>
                <wp:extent cx="9908275" cy="777923"/>
                <wp:effectExtent l="0" t="0" r="17145" b="222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8275" cy="77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6EF9" w:rsidRDefault="00CF6EF9">
                            <w:pPr>
                              <w:rPr>
                                <w:sz w:val="24"/>
                              </w:rPr>
                            </w:pPr>
                            <w:r w:rsidRPr="00CF6EF9">
                              <w:rPr>
                                <w:sz w:val="24"/>
                              </w:rPr>
                              <w:t>Key words:</w:t>
                            </w:r>
                          </w:p>
                          <w:p w:rsidR="00AB6E91" w:rsidRDefault="00AB6E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Bullying</w:t>
                            </w:r>
                            <w:r w:rsidR="00EE7F78">
                              <w:rPr>
                                <w:sz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>Teasing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EE7F78"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>Democracy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EE7F78"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EE7F78">
                              <w:rPr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>Respect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EE7F78">
                              <w:rPr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>Emotions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EE7F78">
                              <w:rPr>
                                <w:sz w:val="24"/>
                              </w:rPr>
                              <w:t xml:space="preserve">           Relationships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EE7F78"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</w:rPr>
                              <w:t>Friendship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CF6EF9" w:rsidRPr="00CF6EF9" w:rsidRDefault="00CF6EF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0" type="#_x0000_t202" style="position:absolute;margin-left:0;margin-top:397.4pt;width:780.2pt;height:61.25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" fillcolor="white [3201]" strokeweight=".5pt">
                <v:textbox>
                  <w:txbxContent>
                    <w:p w:rsidR="00CF6EF9" w:rsidRDefault="00CF6EF9">
                      <w:pPr>
                        <w:rPr>
                          <w:sz w:val="24"/>
                        </w:rPr>
                      </w:pPr>
                      <w:r w:rsidRPr="00CF6EF9">
                        <w:rPr>
                          <w:sz w:val="24"/>
                        </w:rPr>
                        <w:t>Key words:</w:t>
                      </w:r>
                    </w:p>
                    <w:p w:rsidR="00AB6E91" w:rsidRDefault="00AB6E9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Bullying</w:t>
                      </w:r>
                      <w:r w:rsidR="00EE7F78">
                        <w:rPr>
                          <w:sz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</w:rPr>
                        <w:t>Teasing</w:t>
                      </w:r>
                      <w:r>
                        <w:rPr>
                          <w:sz w:val="24"/>
                        </w:rPr>
                        <w:tab/>
                      </w:r>
                      <w:r w:rsidR="00EE7F78"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>Democracy</w:t>
                      </w:r>
                      <w:r>
                        <w:rPr>
                          <w:sz w:val="24"/>
                        </w:rPr>
                        <w:tab/>
                      </w:r>
                      <w:r w:rsidR="00EE7F78"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>Support</w:t>
                      </w:r>
                      <w:r>
                        <w:rPr>
                          <w:sz w:val="24"/>
                        </w:rPr>
                        <w:tab/>
                      </w:r>
                      <w:r w:rsidR="00EE7F78">
                        <w:rPr>
                          <w:sz w:val="24"/>
                        </w:rPr>
                        <w:t xml:space="preserve">        </w:t>
                      </w:r>
                      <w:r>
                        <w:rPr>
                          <w:sz w:val="24"/>
                        </w:rPr>
                        <w:t>Respect</w:t>
                      </w:r>
                      <w:r>
                        <w:rPr>
                          <w:sz w:val="24"/>
                        </w:rPr>
                        <w:tab/>
                      </w:r>
                      <w:r w:rsidR="00EE7F78">
                        <w:rPr>
                          <w:sz w:val="24"/>
                        </w:rPr>
                        <w:t xml:space="preserve">        </w:t>
                      </w:r>
                      <w:r>
                        <w:rPr>
                          <w:sz w:val="24"/>
                        </w:rPr>
                        <w:t>Emotions</w:t>
                      </w:r>
                      <w:r>
                        <w:rPr>
                          <w:sz w:val="24"/>
                        </w:rPr>
                        <w:tab/>
                      </w:r>
                      <w:r w:rsidR="00EE7F78">
                        <w:rPr>
                          <w:sz w:val="24"/>
                        </w:rPr>
                        <w:t xml:space="preserve">           Relationships</w:t>
                      </w:r>
                      <w:r>
                        <w:rPr>
                          <w:sz w:val="24"/>
                        </w:rPr>
                        <w:tab/>
                      </w:r>
                      <w:r w:rsidR="00EE7F78"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4"/>
                        </w:rPr>
                        <w:t>Friendship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:rsidR="00CF6EF9" w:rsidRPr="00CF6EF9" w:rsidRDefault="00CF6EF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6542" w:rsidRPr="00F16542" w:rsidRDefault="00F16542" w:rsidP="00F16542"/>
    <w:p w:rsidR="00F16542" w:rsidRPr="00F16542" w:rsidRDefault="00F16542" w:rsidP="00F16542"/>
    <w:p w:rsidR="00F16542" w:rsidRDefault="00F16542" w:rsidP="00F16542"/>
    <w:p w:rsidR="006055CC" w:rsidRPr="006973DD" w:rsidRDefault="003A55EF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A0356"/>
    <w:multiLevelType w:val="multilevel"/>
    <w:tmpl w:val="705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E7701"/>
    <w:multiLevelType w:val="multilevel"/>
    <w:tmpl w:val="7C2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35AE"/>
    <w:rsid w:val="000A1BC1"/>
    <w:rsid w:val="001338D9"/>
    <w:rsid w:val="00133E37"/>
    <w:rsid w:val="001505F1"/>
    <w:rsid w:val="002D7EC5"/>
    <w:rsid w:val="00342B04"/>
    <w:rsid w:val="003A55EF"/>
    <w:rsid w:val="003B1296"/>
    <w:rsid w:val="00403F80"/>
    <w:rsid w:val="00487100"/>
    <w:rsid w:val="00492C2C"/>
    <w:rsid w:val="004D422B"/>
    <w:rsid w:val="00533A60"/>
    <w:rsid w:val="00543F66"/>
    <w:rsid w:val="005B7B3E"/>
    <w:rsid w:val="005D7297"/>
    <w:rsid w:val="00603EBE"/>
    <w:rsid w:val="00687BFB"/>
    <w:rsid w:val="006973DD"/>
    <w:rsid w:val="006A5DC1"/>
    <w:rsid w:val="007821EB"/>
    <w:rsid w:val="00976269"/>
    <w:rsid w:val="009B0E57"/>
    <w:rsid w:val="009E783B"/>
    <w:rsid w:val="00AB6E91"/>
    <w:rsid w:val="00AC29D7"/>
    <w:rsid w:val="00B87918"/>
    <w:rsid w:val="00BE240E"/>
    <w:rsid w:val="00C068CA"/>
    <w:rsid w:val="00C513BF"/>
    <w:rsid w:val="00C6407C"/>
    <w:rsid w:val="00C77211"/>
    <w:rsid w:val="00CC53F5"/>
    <w:rsid w:val="00CF4162"/>
    <w:rsid w:val="00CF6EF9"/>
    <w:rsid w:val="00DC6F95"/>
    <w:rsid w:val="00DD7030"/>
    <w:rsid w:val="00E82742"/>
    <w:rsid w:val="00EE7F7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38D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7b5a48a6-af87-47dd-9990-9efbd9b1aef3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045D6-1532-462B-9DEC-65F768045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SchoolUser</cp:lastModifiedBy>
  <cp:revision>5</cp:revision>
  <cp:lastPrinted>2022-05-27T12:33:00Z</cp:lastPrinted>
  <dcterms:created xsi:type="dcterms:W3CDTF">2022-06-06T12:26:00Z</dcterms:created>
  <dcterms:modified xsi:type="dcterms:W3CDTF">2022-06-06T13:04:00Z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